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</w:pPr>
      <w:bookmarkStart w:id="3" w:name="_GoBack"/>
      <w:bookmarkEnd w:id="3"/>
      <w:bookmarkStart w:id="0" w:name="_Toc289957929"/>
      <w:bookmarkStart w:id="1" w:name="_Toc415496265"/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ascii="仿宋_GB2312" w:eastAsia="仿宋_GB2312"/>
          <w:color w:val="FF0000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附件</w:t>
      </w:r>
      <w:r>
        <w:rPr>
          <w:rFonts w:hint="eastAsia" w:ascii="仿宋_GB2312" w:eastAsia="仿宋_GB2312"/>
          <w:color w:val="FF0000"/>
          <w:szCs w:val="32"/>
        </w:rPr>
        <w:t xml:space="preserve"> </w:t>
      </w:r>
    </w:p>
    <w:bookmarkEnd w:id="0"/>
    <w:bookmarkEnd w:id="1"/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ascii="仿宋_GB2312" w:eastAsia="仿宋_GB2312"/>
          <w:bCs/>
          <w:sz w:val="44"/>
          <w:szCs w:val="44"/>
        </w:rPr>
      </w:pPr>
      <w:bookmarkStart w:id="2" w:name="_Toc415496268"/>
      <w:r>
        <w:rPr>
          <w:rFonts w:hint="eastAsia" w:ascii="方正小标宋简体" w:eastAsia="方正小标宋简体"/>
          <w:b w:val="0"/>
          <w:sz w:val="44"/>
          <w:szCs w:val="44"/>
        </w:rPr>
        <w:t>报</w:t>
      </w:r>
      <w:r>
        <w:rPr>
          <w:rFonts w:hint="eastAsia" w:ascii="方正小标宋简体" w:eastAsia="方正小标宋简体"/>
          <w:b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b w:val="0"/>
          <w:sz w:val="44"/>
          <w:szCs w:val="44"/>
        </w:rPr>
        <w:t>价</w:t>
      </w:r>
      <w:bookmarkEnd w:id="2"/>
      <w:r>
        <w:rPr>
          <w:rFonts w:hint="eastAsia" w:ascii="方正小标宋简体" w:eastAsia="方正小标宋简体"/>
          <w:b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b w:val="0"/>
          <w:sz w:val="44"/>
          <w:szCs w:val="44"/>
        </w:rPr>
        <w:t>书</w:t>
      </w:r>
    </w:p>
    <w:tbl>
      <w:tblPr>
        <w:tblStyle w:val="11"/>
        <w:tblW w:w="9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7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4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  <w:t>项目名称</w:t>
            </w:r>
          </w:p>
        </w:tc>
        <w:tc>
          <w:tcPr>
            <w:tcW w:w="73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both"/>
              <w:textAlignment w:val="auto"/>
              <w:rPr>
                <w:rFonts w:hint="eastAsia" w:ascii="宋体" w:hAnsi="宋体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fill="FFFFFF"/>
                <w:lang w:eastAsia="zh-CN"/>
              </w:rPr>
              <w:t>安徽省妇女儿童发展基金会官方网站技术服务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sz w:val="32"/>
                <w:szCs w:val="32"/>
                <w:lang w:eastAsia="zh-CN"/>
              </w:rPr>
              <w:t>服务商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  <w:t>全称</w:t>
            </w:r>
          </w:p>
        </w:tc>
        <w:tc>
          <w:tcPr>
            <w:tcW w:w="7326" w:type="dxa"/>
            <w:tcBorders>
              <w:top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eastAsia="zh-CN"/>
              </w:rPr>
              <w:t>报价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  <w:t>范围</w:t>
            </w:r>
          </w:p>
        </w:tc>
        <w:tc>
          <w:tcPr>
            <w:tcW w:w="7326" w:type="dxa"/>
            <w:tcBorders>
              <w:top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  <w:lang w:eastAsia="zh-CN"/>
              </w:rPr>
              <w:t>总费用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3" w:hRule="atLeast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  <w:t>报价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</w:pPr>
          </w:p>
        </w:tc>
        <w:tc>
          <w:tcPr>
            <w:tcW w:w="7326" w:type="dxa"/>
            <w:tcBorders>
              <w:top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大写：</w:t>
            </w:r>
            <w:r>
              <w:rPr>
                <w:rFonts w:hint="eastAsia" w:ascii="仿宋_GB2312" w:eastAsia="仿宋_GB2312"/>
                <w:bCs/>
                <w:sz w:val="32"/>
                <w:szCs w:val="32"/>
                <w:u w:val="single"/>
              </w:rPr>
              <w:t xml:space="preserve">                 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元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ascii="仿宋_GB2312" w:eastAsia="仿宋_GB2312"/>
                <w:bCs/>
                <w:sz w:val="32"/>
                <w:szCs w:val="3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小写：</w:t>
            </w:r>
            <w:r>
              <w:rPr>
                <w:rFonts w:hint="eastAsia" w:ascii="仿宋_GB2312" w:eastAsia="仿宋_GB2312"/>
                <w:bCs/>
                <w:sz w:val="32"/>
                <w:szCs w:val="32"/>
                <w:u w:val="single"/>
              </w:rPr>
              <w:t xml:space="preserve">                 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元</w:t>
            </w:r>
          </w:p>
          <w:p>
            <w:pPr>
              <w:pStyle w:val="4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ascii="宋体" w:hAnsi="宋体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5" w:hRule="atLeast"/>
          <w:jc w:val="center"/>
        </w:trPr>
        <w:tc>
          <w:tcPr>
            <w:tcW w:w="2471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  <w:t>备注</w:t>
            </w:r>
          </w:p>
        </w:tc>
        <w:tc>
          <w:tcPr>
            <w:tcW w:w="7326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一、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二、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ascii="宋体" w:hAnsi="宋体"/>
                <w:sz w:val="32"/>
                <w:szCs w:val="32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rPr>
          <w:rFonts w:hint="eastAsia" w:ascii="仿宋_GB2312" w:hAnsi="微软雅黑" w:eastAsia="仿宋_GB2312"/>
          <w:sz w:val="32"/>
          <w:szCs w:val="32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rPr>
          <w:rFonts w:ascii="宋体" w:hAnsi="宋体"/>
          <w:sz w:val="30"/>
          <w:szCs w:val="30"/>
        </w:rPr>
      </w:pPr>
      <w:r>
        <w:rPr>
          <w:rFonts w:hint="eastAsia" w:ascii="仿宋_GB2312" w:hAnsi="微软雅黑" w:eastAsia="仿宋_GB2312"/>
          <w:sz w:val="32"/>
          <w:szCs w:val="32"/>
          <w:lang w:eastAsia="zh-CN"/>
        </w:rPr>
        <w:t>服务商</w:t>
      </w:r>
      <w:r>
        <w:rPr>
          <w:rFonts w:hint="eastAsia" w:ascii="仿宋_GB2312" w:hAnsi="微软雅黑" w:eastAsia="仿宋_GB2312"/>
          <w:sz w:val="32"/>
          <w:szCs w:val="32"/>
        </w:rPr>
        <w:t>（公章）</w:t>
      </w:r>
      <w:r>
        <w:rPr>
          <w:rFonts w:hint="eastAsia" w:ascii="宋体" w:hAnsi="宋体"/>
          <w:sz w:val="30"/>
          <w:szCs w:val="30"/>
        </w:rPr>
        <w:t xml:space="preserve">：     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5550"/>
        <w:jc w:val="center"/>
        <w:rPr>
          <w:rFonts w:ascii="宋体" w:hAnsi="宋体"/>
          <w:sz w:val="30"/>
          <w:szCs w:val="3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700" w:firstLineChars="1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年      月      日</w:t>
      </w:r>
    </w:p>
    <w:sectPr>
      <w:headerReference r:id="rId3" w:type="default"/>
      <w:footerReference r:id="rId4" w:type="default"/>
      <w:pgSz w:w="11906" w:h="16838"/>
      <w:pgMar w:top="1701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2</w:t>
    </w:r>
    <w:r>
      <w:fldChar w:fldCharType="end"/>
    </w:r>
  </w:p>
  <w:p>
    <w:pPr>
      <w:pStyle w:val="8"/>
      <w:rPr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63BB4672"/>
    <w:rsid w:val="029E022F"/>
    <w:rsid w:val="035F033E"/>
    <w:rsid w:val="04017036"/>
    <w:rsid w:val="05181C4E"/>
    <w:rsid w:val="058556FA"/>
    <w:rsid w:val="086504F8"/>
    <w:rsid w:val="090C24F3"/>
    <w:rsid w:val="098552F6"/>
    <w:rsid w:val="0E8C4A31"/>
    <w:rsid w:val="0EEF2C49"/>
    <w:rsid w:val="16A3500D"/>
    <w:rsid w:val="16A902F2"/>
    <w:rsid w:val="16AD19E8"/>
    <w:rsid w:val="1A270458"/>
    <w:rsid w:val="1D424280"/>
    <w:rsid w:val="1E363BF9"/>
    <w:rsid w:val="1EB70ADA"/>
    <w:rsid w:val="2237143B"/>
    <w:rsid w:val="23962A89"/>
    <w:rsid w:val="281A0E3D"/>
    <w:rsid w:val="285E0EC1"/>
    <w:rsid w:val="2B2B79AC"/>
    <w:rsid w:val="2C0559CB"/>
    <w:rsid w:val="2ECA47F8"/>
    <w:rsid w:val="2F3B63E8"/>
    <w:rsid w:val="2F57529A"/>
    <w:rsid w:val="2F5E167A"/>
    <w:rsid w:val="324669D7"/>
    <w:rsid w:val="32E32A66"/>
    <w:rsid w:val="3363301C"/>
    <w:rsid w:val="346A58D7"/>
    <w:rsid w:val="356A62CC"/>
    <w:rsid w:val="37FE1C4C"/>
    <w:rsid w:val="39CF50D2"/>
    <w:rsid w:val="3D661456"/>
    <w:rsid w:val="3DC62380"/>
    <w:rsid w:val="41CF60FF"/>
    <w:rsid w:val="43765317"/>
    <w:rsid w:val="44FF53D3"/>
    <w:rsid w:val="46560EA5"/>
    <w:rsid w:val="488F1816"/>
    <w:rsid w:val="48CD4D06"/>
    <w:rsid w:val="4E2F1B44"/>
    <w:rsid w:val="50E55066"/>
    <w:rsid w:val="52271613"/>
    <w:rsid w:val="5362532D"/>
    <w:rsid w:val="56FC4D3C"/>
    <w:rsid w:val="572244AF"/>
    <w:rsid w:val="58C11578"/>
    <w:rsid w:val="591F0798"/>
    <w:rsid w:val="5F961D31"/>
    <w:rsid w:val="5FFC4413"/>
    <w:rsid w:val="608D2202"/>
    <w:rsid w:val="623050AF"/>
    <w:rsid w:val="631D24DD"/>
    <w:rsid w:val="63BB4672"/>
    <w:rsid w:val="66070E4C"/>
    <w:rsid w:val="6773073A"/>
    <w:rsid w:val="702459EC"/>
    <w:rsid w:val="7028731A"/>
    <w:rsid w:val="7401006A"/>
    <w:rsid w:val="751007EA"/>
    <w:rsid w:val="75FD6864"/>
    <w:rsid w:val="762B5982"/>
    <w:rsid w:val="7A43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kern w:val="44"/>
      <w:sz w:val="30"/>
      <w:szCs w:val="30"/>
      <w:lang w:val="en-US" w:eastAsia="zh-CN" w:bidi="ar"/>
    </w:rPr>
  </w:style>
  <w:style w:type="paragraph" w:styleId="5">
    <w:name w:val="heading 2"/>
    <w:basedOn w:val="1"/>
    <w:next w:val="1"/>
    <w:qFormat/>
    <w:uiPriority w:val="0"/>
    <w:pPr>
      <w:keepNext/>
      <w:keepLines/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hAnsi="Arial" w:eastAsia="黑体"/>
      <w:b/>
      <w:kern w:val="0"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7">
    <w:name w:val="Date"/>
    <w:basedOn w:val="1"/>
    <w:next w:val="1"/>
    <w:qFormat/>
    <w:uiPriority w:val="0"/>
    <w:rPr>
      <w:rFonts w:ascii="Arial" w:hAnsi="Arial" w:eastAsia="楷体_GB2312"/>
      <w:sz w:val="2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333333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  <w:rPr>
      <w:i/>
    </w:rPr>
  </w:style>
  <w:style w:type="character" w:styleId="18">
    <w:name w:val="HTML Acronym"/>
    <w:basedOn w:val="12"/>
    <w:qFormat/>
    <w:uiPriority w:val="0"/>
  </w:style>
  <w:style w:type="character" w:styleId="19">
    <w:name w:val="Hyperlink"/>
    <w:basedOn w:val="12"/>
    <w:qFormat/>
    <w:uiPriority w:val="0"/>
    <w:rPr>
      <w:color w:val="333333"/>
      <w:u w:val="none"/>
    </w:rPr>
  </w:style>
  <w:style w:type="character" w:styleId="20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1">
    <w:name w:val="HTML Keyboard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22">
    <w:name w:val="HTML Sampl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23">
    <w:name w:val="tit"/>
    <w:basedOn w:val="12"/>
    <w:qFormat/>
    <w:uiPriority w:val="0"/>
    <w:rPr>
      <w:b/>
      <w:color w:val="333333"/>
      <w:sz w:val="24"/>
      <w:szCs w:val="24"/>
    </w:rPr>
  </w:style>
  <w:style w:type="character" w:customStyle="1" w:styleId="24">
    <w:name w:val="buvis"/>
    <w:basedOn w:val="12"/>
    <w:qFormat/>
    <w:uiPriority w:val="0"/>
    <w:rPr>
      <w:color w:val="999999"/>
    </w:rPr>
  </w:style>
  <w:style w:type="character" w:customStyle="1" w:styleId="25">
    <w:name w:val="buvis1"/>
    <w:basedOn w:val="12"/>
    <w:qFormat/>
    <w:uiPriority w:val="0"/>
    <w:rPr>
      <w:color w:val="CC0000"/>
    </w:rPr>
  </w:style>
  <w:style w:type="character" w:customStyle="1" w:styleId="26">
    <w:name w:val="dw"/>
    <w:basedOn w:val="12"/>
    <w:qFormat/>
    <w:uiPriority w:val="0"/>
  </w:style>
  <w:style w:type="character" w:customStyle="1" w:styleId="27">
    <w:name w:val="oem"/>
    <w:basedOn w:val="12"/>
    <w:qFormat/>
    <w:uiPriority w:val="0"/>
  </w:style>
  <w:style w:type="character" w:customStyle="1" w:styleId="28">
    <w:name w:val="over6"/>
    <w:basedOn w:val="12"/>
    <w:qFormat/>
    <w:uiPriority w:val="0"/>
    <w:rPr>
      <w:color w:val="B60000"/>
    </w:rPr>
  </w:style>
  <w:style w:type="character" w:customStyle="1" w:styleId="29">
    <w:name w:val="over7"/>
    <w:basedOn w:val="12"/>
    <w:qFormat/>
    <w:uiPriority w:val="0"/>
    <w:rPr>
      <w:color w:val="999999"/>
    </w:rPr>
  </w:style>
  <w:style w:type="character" w:customStyle="1" w:styleId="30">
    <w:name w:val="starting"/>
    <w:basedOn w:val="12"/>
    <w:qFormat/>
    <w:uiPriority w:val="0"/>
    <w:rPr>
      <w:color w:val="339900"/>
    </w:rPr>
  </w:style>
  <w:style w:type="character" w:customStyle="1" w:styleId="31">
    <w:name w:val="starting1"/>
    <w:basedOn w:val="12"/>
    <w:qFormat/>
    <w:uiPriority w:val="0"/>
    <w:rPr>
      <w:color w:val="339900"/>
    </w:rPr>
  </w:style>
  <w:style w:type="character" w:customStyle="1" w:styleId="32">
    <w:name w:val="nostart"/>
    <w:basedOn w:val="12"/>
    <w:qFormat/>
    <w:uiPriority w:val="0"/>
    <w:rPr>
      <w:color w:val="FF0000"/>
    </w:rPr>
  </w:style>
  <w:style w:type="character" w:customStyle="1" w:styleId="33">
    <w:name w:val="nostart1"/>
    <w:basedOn w:val="12"/>
    <w:qFormat/>
    <w:uiPriority w:val="0"/>
    <w:rPr>
      <w:color w:val="FF0000"/>
    </w:rPr>
  </w:style>
  <w:style w:type="character" w:customStyle="1" w:styleId="34">
    <w:name w:val="msg-box20"/>
    <w:basedOn w:val="12"/>
    <w:qFormat/>
    <w:uiPriority w:val="0"/>
  </w:style>
  <w:style w:type="character" w:customStyle="1" w:styleId="35">
    <w:name w:val="c1"/>
    <w:basedOn w:val="12"/>
    <w:qFormat/>
    <w:uiPriority w:val="0"/>
  </w:style>
  <w:style w:type="character" w:customStyle="1" w:styleId="36">
    <w:name w:val="c11"/>
    <w:basedOn w:val="12"/>
    <w:qFormat/>
    <w:uiPriority w:val="0"/>
  </w:style>
  <w:style w:type="character" w:customStyle="1" w:styleId="37">
    <w:name w:val="c2"/>
    <w:basedOn w:val="12"/>
    <w:qFormat/>
    <w:uiPriority w:val="0"/>
  </w:style>
  <w:style w:type="character" w:customStyle="1" w:styleId="38">
    <w:name w:val="c21"/>
    <w:basedOn w:val="12"/>
    <w:qFormat/>
    <w:uiPriority w:val="0"/>
  </w:style>
  <w:style w:type="character" w:customStyle="1" w:styleId="39">
    <w:name w:val="c3"/>
    <w:basedOn w:val="12"/>
    <w:qFormat/>
    <w:uiPriority w:val="0"/>
  </w:style>
  <w:style w:type="character" w:customStyle="1" w:styleId="40">
    <w:name w:val="c31"/>
    <w:basedOn w:val="12"/>
    <w:qFormat/>
    <w:uiPriority w:val="0"/>
  </w:style>
  <w:style w:type="character" w:customStyle="1" w:styleId="41">
    <w:name w:val="red6"/>
    <w:basedOn w:val="12"/>
    <w:qFormat/>
    <w:uiPriority w:val="0"/>
    <w:rPr>
      <w:color w:val="FF0000"/>
    </w:rPr>
  </w:style>
  <w:style w:type="character" w:customStyle="1" w:styleId="42">
    <w:name w:val="interview-names"/>
    <w:basedOn w:val="12"/>
    <w:qFormat/>
    <w:uiPriority w:val="0"/>
  </w:style>
  <w:style w:type="character" w:customStyle="1" w:styleId="43">
    <w:name w:val="hf"/>
    <w:basedOn w:val="12"/>
    <w:qFormat/>
    <w:uiPriority w:val="0"/>
    <w:rPr>
      <w:color w:val="CC0000"/>
      <w:sz w:val="18"/>
      <w:szCs w:val="18"/>
    </w:rPr>
  </w:style>
  <w:style w:type="paragraph" w:customStyle="1" w:styleId="44">
    <w:name w:val="首行缩进"/>
    <w:basedOn w:val="1"/>
    <w:qFormat/>
    <w:uiPriority w:val="0"/>
    <w:pPr>
      <w:ind w:firstLine="480" w:firstLineChars="200"/>
    </w:pPr>
    <w:rPr>
      <w:rFonts w:hAnsi="Calibri"/>
      <w:lang w:val="zh-CN"/>
    </w:rPr>
  </w:style>
  <w:style w:type="character" w:customStyle="1" w:styleId="45">
    <w:name w:val="red5"/>
    <w:basedOn w:val="12"/>
    <w:qFormat/>
    <w:uiPriority w:val="0"/>
    <w:rPr>
      <w:color w:val="FF0000"/>
    </w:rPr>
  </w:style>
  <w:style w:type="character" w:customStyle="1" w:styleId="46">
    <w:name w:val="dot"/>
    <w:basedOn w:val="12"/>
    <w:qFormat/>
    <w:uiPriority w:val="0"/>
  </w:style>
  <w:style w:type="character" w:customStyle="1" w:styleId="47">
    <w:name w:val="time2"/>
    <w:basedOn w:val="12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1088</Words>
  <Characters>1142</Characters>
  <Lines>0</Lines>
  <Paragraphs>0</Paragraphs>
  <TotalTime>3</TotalTime>
  <ScaleCrop>false</ScaleCrop>
  <LinksUpToDate>false</LinksUpToDate>
  <CharactersWithSpaces>1217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2020-11-23T06:56:00Z</dcterms:created>
  <dc:creator>王岱</dc:creator>
  <cp:lastModifiedBy>刘松凯</cp:lastModifiedBy>
  <cp:lastPrinted>2020-12-03T07:57:00Z</cp:lastPrinted>
  <dcterms:modified xsi:type="dcterms:W3CDTF">2023-12-22T11:17:57Z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7D766119671E4AB196BDB9777DD8ED57_13</vt:lpwstr>
  </property>
</Properties>
</file>